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2026/49-80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2 - Trockenbau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im laufendem Betrieb statt.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